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1D" w:rsidRDefault="00BC2C1D" w:rsidP="00BC2C1D">
      <w:pPr>
        <w:rPr>
          <w:b/>
        </w:rPr>
      </w:pPr>
      <w:r>
        <w:rPr>
          <w:b/>
        </w:rPr>
        <w:t xml:space="preserve">                                                 РОССИЙСКАЯ ФЕДЕРАЦИЯ          </w:t>
      </w:r>
    </w:p>
    <w:p w:rsidR="00BC2C1D" w:rsidRDefault="00BC2C1D" w:rsidP="00BC2C1D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BC2C1D" w:rsidRDefault="00BC2C1D" w:rsidP="00BC2C1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ПРИТОБОЛЬНЫЙ РАЙОН</w:t>
      </w:r>
    </w:p>
    <w:p w:rsidR="00BC2C1D" w:rsidRDefault="00BC2C1D" w:rsidP="00BC2C1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ДАВЫДОВСКИЙ СЕЛЬСОВЕТ</w:t>
      </w:r>
      <w:r>
        <w:rPr>
          <w:b/>
          <w:szCs w:val="24"/>
        </w:rPr>
        <w:br/>
        <w:t>ДАВЫДОВСКАЯ СЕЛЬСКАЯ ДУМА</w:t>
      </w:r>
    </w:p>
    <w:p w:rsidR="00BC2C1D" w:rsidRDefault="00BC2C1D" w:rsidP="00BC2C1D">
      <w:pPr>
        <w:pStyle w:val="a3"/>
        <w:jc w:val="center"/>
        <w:rPr>
          <w:b/>
          <w:szCs w:val="24"/>
        </w:rPr>
      </w:pPr>
    </w:p>
    <w:p w:rsidR="00BC2C1D" w:rsidRDefault="00BC2C1D" w:rsidP="00BC2C1D">
      <w:pPr>
        <w:pStyle w:val="a3"/>
        <w:jc w:val="center"/>
        <w:rPr>
          <w:b/>
          <w:bCs/>
          <w:szCs w:val="24"/>
        </w:rPr>
      </w:pPr>
    </w:p>
    <w:p w:rsidR="00BC2C1D" w:rsidRDefault="00BC2C1D" w:rsidP="00BC2C1D">
      <w:pPr>
        <w:pStyle w:val="a3"/>
        <w:jc w:val="center"/>
        <w:rPr>
          <w:b/>
          <w:bCs/>
          <w:szCs w:val="24"/>
        </w:rPr>
      </w:pPr>
    </w:p>
    <w:p w:rsidR="00BC2C1D" w:rsidRDefault="00BC2C1D" w:rsidP="00BC2C1D">
      <w:pPr>
        <w:jc w:val="both"/>
        <w:rPr>
          <w:b/>
          <w:spacing w:val="20"/>
        </w:rPr>
      </w:pPr>
      <w:r>
        <w:rPr>
          <w:b/>
          <w:spacing w:val="20"/>
        </w:rPr>
        <w:t xml:space="preserve">                                                   РЕШЕНИЕ</w:t>
      </w:r>
    </w:p>
    <w:p w:rsidR="00BC2C1D" w:rsidRDefault="00BC2C1D" w:rsidP="00BC2C1D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C2C1D" w:rsidRDefault="00BC2C1D" w:rsidP="00BC2C1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                2021 г.                                            № </w:t>
      </w:r>
    </w:p>
    <w:p w:rsidR="00BC2C1D" w:rsidRDefault="00BC2C1D" w:rsidP="00BC2C1D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BC2C1D" w:rsidRDefault="00BC2C1D" w:rsidP="00BC2C1D">
      <w:pPr>
        <w:jc w:val="both"/>
      </w:pPr>
    </w:p>
    <w:p w:rsidR="00BC2C1D" w:rsidRDefault="00BC2C1D" w:rsidP="00BC2C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BC2C1D" w:rsidTr="000D1785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C1D" w:rsidRDefault="00BC2C1D" w:rsidP="000D1785">
            <w:pPr>
              <w:pStyle w:val="Aacao"/>
              <w:tabs>
                <w:tab w:val="left" w:pos="3261"/>
                <w:tab w:val="left" w:pos="4320"/>
              </w:tabs>
              <w:spacing w:line="240" w:lineRule="auto"/>
              <w:ind w:right="-108" w:firstLine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О внесении изменения в решение </w:t>
            </w:r>
          </w:p>
          <w:p w:rsidR="00BC2C1D" w:rsidRDefault="00BC2C1D" w:rsidP="000D1785">
            <w:pPr>
              <w:pStyle w:val="Aacao"/>
              <w:tabs>
                <w:tab w:val="left" w:pos="3261"/>
                <w:tab w:val="left" w:pos="4320"/>
              </w:tabs>
              <w:spacing w:line="240" w:lineRule="auto"/>
              <w:ind w:right="-108" w:firstLine="0"/>
              <w:rPr>
                <w:b/>
                <w:bCs/>
                <w:sz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lang w:val="ru-RU"/>
              </w:rPr>
              <w:t>Давыдовской</w:t>
            </w:r>
            <w:proofErr w:type="spellEnd"/>
            <w:r>
              <w:rPr>
                <w:b/>
                <w:bCs/>
                <w:sz w:val="24"/>
                <w:lang w:val="ru-RU"/>
              </w:rPr>
              <w:t xml:space="preserve"> сельской Думы </w:t>
            </w:r>
            <w:proofErr w:type="gramStart"/>
            <w:r>
              <w:rPr>
                <w:b/>
                <w:bCs/>
                <w:sz w:val="24"/>
                <w:lang w:val="ru-RU"/>
              </w:rPr>
              <w:t>от</w:t>
            </w:r>
            <w:proofErr w:type="gramEnd"/>
            <w:r>
              <w:rPr>
                <w:b/>
                <w:bCs/>
                <w:sz w:val="24"/>
                <w:lang w:val="ru-RU"/>
              </w:rPr>
              <w:t xml:space="preserve">             </w:t>
            </w:r>
          </w:p>
          <w:p w:rsidR="00BC2C1D" w:rsidRDefault="00BC2C1D" w:rsidP="00BC2C1D">
            <w:pPr>
              <w:pStyle w:val="Aacao"/>
              <w:tabs>
                <w:tab w:val="left" w:pos="3261"/>
                <w:tab w:val="left" w:pos="4320"/>
              </w:tabs>
              <w:spacing w:line="240" w:lineRule="auto"/>
              <w:ind w:right="-108" w:firstLine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09.10.2019 г. № 20 «Об установлении</w:t>
            </w:r>
          </w:p>
          <w:p w:rsidR="00BC2C1D" w:rsidRDefault="00BC2C1D" w:rsidP="00BC2C1D">
            <w:pPr>
              <w:pStyle w:val="Aacao"/>
              <w:tabs>
                <w:tab w:val="left" w:pos="3261"/>
                <w:tab w:val="left" w:pos="4320"/>
              </w:tabs>
              <w:spacing w:line="240" w:lineRule="auto"/>
              <w:ind w:right="-108" w:firstLine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налога на имущество физических лиц</w:t>
            </w:r>
          </w:p>
          <w:p w:rsidR="00BC2C1D" w:rsidRDefault="00BC2C1D" w:rsidP="00BC2C1D">
            <w:pPr>
              <w:pStyle w:val="Aacao"/>
              <w:tabs>
                <w:tab w:val="left" w:pos="3261"/>
                <w:tab w:val="left" w:pos="4320"/>
              </w:tabs>
              <w:spacing w:line="240" w:lineRule="auto"/>
              <w:ind w:right="-108" w:firstLine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 территории Давыдовского сельсовета»</w:t>
            </w:r>
          </w:p>
        </w:tc>
      </w:tr>
    </w:tbl>
    <w:p w:rsidR="00BC2C1D" w:rsidRDefault="00BC2C1D" w:rsidP="00BC2C1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C2C1D" w:rsidRDefault="00BC2C1D" w:rsidP="00BC2C1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C2C1D" w:rsidRDefault="00BC2C1D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</w:t>
      </w:r>
      <w:r>
        <w:rPr>
          <w:bCs/>
          <w:sz w:val="24"/>
          <w:lang w:val="ru-RU"/>
        </w:rPr>
        <w:t xml:space="preserve">В целях приведения нормативного правового акта </w:t>
      </w:r>
      <w:proofErr w:type="spellStart"/>
      <w:r>
        <w:rPr>
          <w:bCs/>
          <w:sz w:val="24"/>
          <w:lang w:val="ru-RU"/>
        </w:rPr>
        <w:t>Давыдовской</w:t>
      </w:r>
      <w:proofErr w:type="spellEnd"/>
      <w:r>
        <w:rPr>
          <w:bCs/>
          <w:sz w:val="24"/>
          <w:lang w:val="ru-RU"/>
        </w:rPr>
        <w:t xml:space="preserve"> сельской Думы в соответствие с действующим законодательством, </w:t>
      </w:r>
      <w:proofErr w:type="spellStart"/>
      <w:r>
        <w:rPr>
          <w:bCs/>
          <w:sz w:val="24"/>
          <w:lang w:val="ru-RU"/>
        </w:rPr>
        <w:t>Давыдовская</w:t>
      </w:r>
      <w:proofErr w:type="spellEnd"/>
      <w:r>
        <w:rPr>
          <w:bCs/>
          <w:sz w:val="24"/>
          <w:lang w:val="ru-RU"/>
        </w:rPr>
        <w:t xml:space="preserve"> сельская Дума</w:t>
      </w:r>
    </w:p>
    <w:p w:rsidR="00BC2C1D" w:rsidRDefault="00BC2C1D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</w:t>
      </w:r>
      <w:r>
        <w:rPr>
          <w:b/>
          <w:bCs/>
          <w:sz w:val="24"/>
          <w:lang w:val="ru-RU"/>
        </w:rPr>
        <w:t>РЕШИЛА:</w:t>
      </w:r>
    </w:p>
    <w:p w:rsidR="00BC2C1D" w:rsidRDefault="00BC2C1D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1. Внести в решение </w:t>
      </w:r>
      <w:proofErr w:type="spellStart"/>
      <w:r>
        <w:rPr>
          <w:bCs/>
          <w:sz w:val="24"/>
          <w:lang w:val="ru-RU"/>
        </w:rPr>
        <w:t>Давыдовской</w:t>
      </w:r>
      <w:proofErr w:type="spellEnd"/>
      <w:r>
        <w:rPr>
          <w:bCs/>
          <w:sz w:val="24"/>
          <w:lang w:val="ru-RU"/>
        </w:rPr>
        <w:t xml:space="preserve"> сельской Думы от 09.10.2019 г. № 20 «Об установлении налога на имущество физических лиц на территории Давыдовского сельсовета» следующее изменение:</w:t>
      </w:r>
    </w:p>
    <w:p w:rsidR="00BC2C1D" w:rsidRDefault="00BC2C1D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- пункт 3 решения изложить в новой редакции согласно приложению к данному решению.        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bCs/>
          <w:sz w:val="24"/>
          <w:lang w:val="ru-RU"/>
        </w:rPr>
        <w:t xml:space="preserve">        2. </w:t>
      </w:r>
      <w:r w:rsidRPr="00BC2C1D">
        <w:rPr>
          <w:sz w:val="24"/>
          <w:szCs w:val="24"/>
          <w:lang w:val="ru-RU"/>
        </w:rPr>
        <w:t xml:space="preserve">Настоящее решение опубликовать в печатном средстве массовой информации Администрации Давыдовского сельсовета и </w:t>
      </w:r>
      <w:proofErr w:type="spellStart"/>
      <w:r w:rsidRPr="00BC2C1D">
        <w:rPr>
          <w:sz w:val="24"/>
          <w:szCs w:val="24"/>
          <w:lang w:val="ru-RU"/>
        </w:rPr>
        <w:t>Давыдовской</w:t>
      </w:r>
      <w:proofErr w:type="spellEnd"/>
      <w:r w:rsidRPr="00BC2C1D">
        <w:rPr>
          <w:sz w:val="24"/>
          <w:szCs w:val="24"/>
          <w:lang w:val="ru-RU"/>
        </w:rPr>
        <w:t xml:space="preserve"> сельской </w:t>
      </w:r>
      <w:proofErr w:type="spellStart"/>
      <w:r w:rsidRPr="00BC2C1D">
        <w:rPr>
          <w:sz w:val="24"/>
          <w:szCs w:val="24"/>
          <w:lang w:val="ru-RU"/>
        </w:rPr>
        <w:t>Думы</w:t>
      </w:r>
      <w:proofErr w:type="spellEnd"/>
      <w:r w:rsidRPr="00BC2C1D">
        <w:rPr>
          <w:sz w:val="24"/>
          <w:szCs w:val="24"/>
          <w:lang w:val="ru-RU"/>
        </w:rPr>
        <w:t xml:space="preserve"> в газете «Сельские новости».</w:t>
      </w:r>
    </w:p>
    <w:p w:rsidR="00BC2C1D" w:rsidRP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        3. Настоящее решение вступает в силу с 1 января 2022 года, но не ранее чем по истечению одного месяца со дня его официального опубликования.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Председатель </w:t>
      </w:r>
      <w:proofErr w:type="spellStart"/>
      <w:r>
        <w:rPr>
          <w:sz w:val="24"/>
          <w:lang w:val="ru-RU"/>
        </w:rPr>
        <w:t>Давыдовской</w:t>
      </w:r>
      <w:proofErr w:type="spellEnd"/>
      <w:r>
        <w:rPr>
          <w:sz w:val="24"/>
          <w:lang w:val="ru-RU"/>
        </w:rPr>
        <w:t xml:space="preserve"> сельской Думы                                                        Л.И. Макарова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</w:p>
    <w:p w:rsidR="00BC2C1D" w:rsidRDefault="00BC2C1D" w:rsidP="00BC2C1D">
      <w:pPr>
        <w:pStyle w:val="Aacao"/>
        <w:tabs>
          <w:tab w:val="left" w:pos="8190"/>
        </w:tabs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Глава Давыдовского сельсовета                                                                               В.И. Иванов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</w:p>
    <w:p w:rsidR="00BC2C1D" w:rsidRDefault="00BC2C1D" w:rsidP="00BC2C1D"/>
    <w:p w:rsidR="00BC2C1D" w:rsidRDefault="00BC2C1D" w:rsidP="00BC2C1D"/>
    <w:p w:rsidR="009A6539" w:rsidRDefault="009A6539"/>
    <w:p w:rsidR="00BC2C1D" w:rsidRDefault="00BC2C1D"/>
    <w:p w:rsidR="00BC2C1D" w:rsidRDefault="00BC2C1D"/>
    <w:p w:rsidR="00BC2C1D" w:rsidRDefault="00BC2C1D"/>
    <w:p w:rsidR="00BC2C1D" w:rsidRDefault="00BC2C1D"/>
    <w:p w:rsidR="00BC2C1D" w:rsidRDefault="00BC2C1D"/>
    <w:p w:rsidR="00BC2C1D" w:rsidRDefault="00BC2C1D"/>
    <w:p w:rsidR="00BC2C1D" w:rsidRPr="00A42B88" w:rsidRDefault="00BC2C1D" w:rsidP="00BC2C1D">
      <w:pPr>
        <w:tabs>
          <w:tab w:val="left" w:pos="4440"/>
        </w:tabs>
      </w:pPr>
      <w:r>
        <w:lastRenderedPageBreak/>
        <w:t xml:space="preserve">                                                          </w:t>
      </w:r>
      <w:r w:rsidR="00A42B88">
        <w:t xml:space="preserve">                            </w:t>
      </w:r>
      <w:r w:rsidRPr="00A42B88">
        <w:t xml:space="preserve">Приложение к решению </w:t>
      </w:r>
      <w:proofErr w:type="spellStart"/>
      <w:r w:rsidRPr="00A42B88">
        <w:t>Давыдовской</w:t>
      </w:r>
      <w:proofErr w:type="spellEnd"/>
    </w:p>
    <w:p w:rsidR="00BC2C1D" w:rsidRPr="00A42B88" w:rsidRDefault="00BC2C1D" w:rsidP="00BC2C1D">
      <w:pPr>
        <w:tabs>
          <w:tab w:val="left" w:pos="4440"/>
        </w:tabs>
      </w:pPr>
      <w:r w:rsidRPr="00A42B88">
        <w:t xml:space="preserve">                                                          </w:t>
      </w:r>
      <w:r w:rsidR="00A42B88" w:rsidRPr="00A42B88">
        <w:t xml:space="preserve">                            </w:t>
      </w:r>
      <w:r w:rsidRPr="00A42B88">
        <w:t xml:space="preserve">сельской Думы от            2021 г. № </w:t>
      </w:r>
    </w:p>
    <w:p w:rsidR="00BC2C1D" w:rsidRPr="00A42B88" w:rsidRDefault="00BC2C1D" w:rsidP="00BC2C1D">
      <w:pPr>
        <w:pStyle w:val="Aacao"/>
        <w:tabs>
          <w:tab w:val="left" w:pos="3261"/>
          <w:tab w:val="left" w:pos="4320"/>
        </w:tabs>
        <w:spacing w:line="240" w:lineRule="auto"/>
        <w:ind w:right="-108" w:firstLine="0"/>
        <w:rPr>
          <w:bCs/>
          <w:sz w:val="24"/>
          <w:szCs w:val="24"/>
          <w:lang w:val="ru-RU"/>
        </w:rPr>
      </w:pPr>
      <w:r w:rsidRPr="00A42B88">
        <w:rPr>
          <w:sz w:val="24"/>
          <w:szCs w:val="24"/>
          <w:lang w:val="ru-RU"/>
        </w:rPr>
        <w:t xml:space="preserve">                                                                           </w:t>
      </w:r>
      <w:r w:rsidR="00A42B88" w:rsidRPr="00A42B88">
        <w:rPr>
          <w:sz w:val="24"/>
          <w:szCs w:val="24"/>
          <w:lang w:val="ru-RU"/>
        </w:rPr>
        <w:t xml:space="preserve">          </w:t>
      </w:r>
      <w:r w:rsidRPr="00A42B88">
        <w:rPr>
          <w:sz w:val="24"/>
          <w:szCs w:val="24"/>
          <w:lang w:val="ru-RU"/>
        </w:rPr>
        <w:t xml:space="preserve"> «</w:t>
      </w:r>
      <w:r w:rsidRPr="00A42B88">
        <w:rPr>
          <w:bCs/>
          <w:sz w:val="24"/>
          <w:szCs w:val="24"/>
          <w:lang w:val="ru-RU"/>
        </w:rPr>
        <w:t xml:space="preserve">О внесении изменения в решение </w:t>
      </w:r>
    </w:p>
    <w:p w:rsidR="00BC2C1D" w:rsidRPr="00A42B88" w:rsidRDefault="00BC2C1D" w:rsidP="00BC2C1D">
      <w:pPr>
        <w:pStyle w:val="Aacao"/>
        <w:tabs>
          <w:tab w:val="left" w:pos="3261"/>
          <w:tab w:val="left" w:pos="4320"/>
        </w:tabs>
        <w:spacing w:line="240" w:lineRule="auto"/>
        <w:ind w:right="-108" w:firstLine="0"/>
        <w:rPr>
          <w:bCs/>
          <w:sz w:val="24"/>
          <w:szCs w:val="24"/>
          <w:lang w:val="ru-RU"/>
        </w:rPr>
      </w:pPr>
      <w:r w:rsidRPr="00A42B88">
        <w:rPr>
          <w:bCs/>
          <w:sz w:val="24"/>
          <w:szCs w:val="24"/>
          <w:lang w:val="ru-RU"/>
        </w:rPr>
        <w:t xml:space="preserve">                                                       </w:t>
      </w:r>
      <w:r w:rsidR="00A42B88" w:rsidRPr="00A42B88">
        <w:rPr>
          <w:bCs/>
          <w:sz w:val="24"/>
          <w:szCs w:val="24"/>
          <w:lang w:val="ru-RU"/>
        </w:rPr>
        <w:t xml:space="preserve">                               </w:t>
      </w:r>
      <w:proofErr w:type="spellStart"/>
      <w:r w:rsidRPr="00A42B88">
        <w:rPr>
          <w:bCs/>
          <w:sz w:val="24"/>
          <w:szCs w:val="24"/>
          <w:lang w:val="ru-RU"/>
        </w:rPr>
        <w:t>Давыдовской</w:t>
      </w:r>
      <w:proofErr w:type="spellEnd"/>
      <w:r w:rsidRPr="00A42B88">
        <w:rPr>
          <w:bCs/>
          <w:sz w:val="24"/>
          <w:szCs w:val="24"/>
          <w:lang w:val="ru-RU"/>
        </w:rPr>
        <w:t xml:space="preserve"> сельской Думы </w:t>
      </w:r>
      <w:proofErr w:type="gramStart"/>
      <w:r w:rsidRPr="00A42B88">
        <w:rPr>
          <w:bCs/>
          <w:sz w:val="24"/>
          <w:szCs w:val="24"/>
          <w:lang w:val="ru-RU"/>
        </w:rPr>
        <w:t>от</w:t>
      </w:r>
      <w:proofErr w:type="gramEnd"/>
      <w:r w:rsidRPr="00A42B88">
        <w:rPr>
          <w:bCs/>
          <w:sz w:val="24"/>
          <w:szCs w:val="24"/>
          <w:lang w:val="ru-RU"/>
        </w:rPr>
        <w:t xml:space="preserve">             </w:t>
      </w:r>
    </w:p>
    <w:p w:rsidR="00BC2C1D" w:rsidRPr="00A42B88" w:rsidRDefault="00BC2C1D" w:rsidP="00BC2C1D">
      <w:pPr>
        <w:pStyle w:val="Aacao"/>
        <w:tabs>
          <w:tab w:val="left" w:pos="3261"/>
          <w:tab w:val="left" w:pos="4320"/>
        </w:tabs>
        <w:spacing w:line="240" w:lineRule="auto"/>
        <w:ind w:right="-108" w:firstLine="0"/>
        <w:rPr>
          <w:sz w:val="24"/>
          <w:szCs w:val="24"/>
          <w:lang w:val="ru-RU"/>
        </w:rPr>
      </w:pPr>
      <w:r w:rsidRPr="00A42B88">
        <w:rPr>
          <w:bCs/>
          <w:sz w:val="24"/>
          <w:szCs w:val="24"/>
          <w:lang w:val="ru-RU"/>
        </w:rPr>
        <w:t xml:space="preserve">                                                                                  </w:t>
      </w:r>
      <w:r w:rsidR="00A42B88" w:rsidRPr="00A42B88">
        <w:rPr>
          <w:bCs/>
          <w:sz w:val="24"/>
          <w:szCs w:val="24"/>
          <w:lang w:val="ru-RU"/>
        </w:rPr>
        <w:t xml:space="preserve">    </w:t>
      </w:r>
      <w:r w:rsidRPr="00A42B88">
        <w:rPr>
          <w:bCs/>
          <w:sz w:val="24"/>
          <w:szCs w:val="24"/>
          <w:lang w:val="ru-RU"/>
        </w:rPr>
        <w:t xml:space="preserve">09.10.2019 г. № 20 «Об установлении                             </w:t>
      </w:r>
    </w:p>
    <w:p w:rsidR="00BC2C1D" w:rsidRPr="00A42B88" w:rsidRDefault="00A42B88" w:rsidP="00A42B88">
      <w:pPr>
        <w:tabs>
          <w:tab w:val="left" w:pos="5460"/>
        </w:tabs>
      </w:pPr>
      <w:r w:rsidRPr="00A42B88">
        <w:t xml:space="preserve">                                                                                      налога на имущество физических лиц</w:t>
      </w:r>
    </w:p>
    <w:p w:rsidR="00BC2C1D" w:rsidRPr="00A42B88" w:rsidRDefault="00A42B88" w:rsidP="00A42B88">
      <w:pPr>
        <w:tabs>
          <w:tab w:val="left" w:pos="5460"/>
        </w:tabs>
      </w:pPr>
      <w:r w:rsidRPr="00A42B88">
        <w:t xml:space="preserve">                                                                                      на территории Давыдовского сельсовета</w:t>
      </w:r>
    </w:p>
    <w:p w:rsidR="00BC2C1D" w:rsidRDefault="00BC2C1D"/>
    <w:p w:rsidR="00BC2C1D" w:rsidRDefault="00BC2C1D"/>
    <w:p w:rsidR="00BC2C1D" w:rsidRDefault="00BC2C1D"/>
    <w:p w:rsidR="00A42B88" w:rsidRDefault="00A42B88" w:rsidP="00A42B88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lang w:val="ru-RU"/>
        </w:rPr>
        <w:t xml:space="preserve">    </w:t>
      </w:r>
      <w:r>
        <w:rPr>
          <w:sz w:val="24"/>
          <w:lang w:val="ru-RU"/>
        </w:rPr>
        <w:t>3. Установить налоговые ставки по налогу в процентах от кадастровой стоимости объектов налогообложения в следующих размерах:</w:t>
      </w:r>
    </w:p>
    <w:p w:rsidR="00A42B88" w:rsidRDefault="00A42B88" w:rsidP="00A42B88">
      <w:pPr>
        <w:pStyle w:val="Aacao"/>
        <w:spacing w:line="240" w:lineRule="auto"/>
        <w:ind w:firstLine="0"/>
        <w:rPr>
          <w:sz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6912"/>
        <w:gridCol w:w="2659"/>
      </w:tblGrid>
      <w:tr w:rsidR="00A42B88" w:rsidTr="000D1785">
        <w:tc>
          <w:tcPr>
            <w:tcW w:w="6912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Вид объекта налогообложения</w:t>
            </w:r>
          </w:p>
        </w:tc>
        <w:tc>
          <w:tcPr>
            <w:tcW w:w="2659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lang w:val="ru-RU"/>
              </w:rPr>
              <w:t>Ставка налога, %</w:t>
            </w:r>
          </w:p>
        </w:tc>
      </w:tr>
      <w:tr w:rsidR="00A42B88" w:rsidTr="000D1785">
        <w:tc>
          <w:tcPr>
            <w:tcW w:w="6912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дома, части жилых домов, квартиры, части квартир, комнаты</w:t>
            </w:r>
          </w:p>
        </w:tc>
        <w:tc>
          <w:tcPr>
            <w:tcW w:w="2659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A42B88" w:rsidTr="000D1785">
        <w:tc>
          <w:tcPr>
            <w:tcW w:w="6912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659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A42B88" w:rsidTr="000D1785">
        <w:tc>
          <w:tcPr>
            <w:tcW w:w="6912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659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A42B88" w:rsidTr="000D1785">
        <w:tc>
          <w:tcPr>
            <w:tcW w:w="6912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гаражи и </w:t>
            </w:r>
            <w:proofErr w:type="spellStart"/>
            <w:r>
              <w:rPr>
                <w:sz w:val="24"/>
                <w:lang w:val="ru-RU"/>
              </w:rPr>
              <w:t>машино-места</w:t>
            </w:r>
            <w:proofErr w:type="spellEnd"/>
            <w:r>
              <w:rPr>
                <w:sz w:val="24"/>
                <w:lang w:val="ru-RU"/>
              </w:rPr>
              <w:t>, в том числе расположенные в объектах налогообложения, включенных в перечень, определяемый в соответствии с пунктом 7 статьи 378.2 Налогового кодекса Российской Федерации, в объектах налогообложения, предусмотренных абзацем второго пункта 10 статьи 378.2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2659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A42B88" w:rsidTr="000D1785">
        <w:tc>
          <w:tcPr>
            <w:tcW w:w="6912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59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A42B88" w:rsidTr="000D1785">
        <w:tc>
          <w:tcPr>
            <w:tcW w:w="6912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</w:t>
            </w:r>
            <w:r w:rsidRPr="00AF1946">
              <w:rPr>
                <w:sz w:val="24"/>
                <w:lang w:val="ru-RU"/>
              </w:rPr>
              <w:t xml:space="preserve"> пункта 10 статьи 378.2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659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A42B88" w:rsidTr="000D1785">
        <w:tc>
          <w:tcPr>
            <w:tcW w:w="6912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объекты налогообложения</w:t>
            </w:r>
          </w:p>
        </w:tc>
        <w:tc>
          <w:tcPr>
            <w:tcW w:w="2659" w:type="dxa"/>
          </w:tcPr>
          <w:p w:rsidR="00A42B88" w:rsidRDefault="00A42B88" w:rsidP="000D1785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</w:tbl>
    <w:p w:rsidR="00BC2C1D" w:rsidRDefault="00BC2C1D"/>
    <w:p w:rsidR="00BC2C1D" w:rsidRDefault="00BC2C1D"/>
    <w:p w:rsidR="00BC2C1D" w:rsidRDefault="00BC2C1D"/>
    <w:p w:rsidR="00BC2C1D" w:rsidRDefault="00BC2C1D"/>
    <w:p w:rsidR="00BC2C1D" w:rsidRDefault="00BC2C1D"/>
    <w:p w:rsidR="00BC2C1D" w:rsidRDefault="00BC2C1D"/>
    <w:sectPr w:rsidR="00BC2C1D" w:rsidSect="009A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C4"/>
    <w:rsid w:val="00267450"/>
    <w:rsid w:val="00364C27"/>
    <w:rsid w:val="008E37EC"/>
    <w:rsid w:val="009A6539"/>
    <w:rsid w:val="00A42B88"/>
    <w:rsid w:val="00AB69D1"/>
    <w:rsid w:val="00BC2C1D"/>
    <w:rsid w:val="00CB4034"/>
    <w:rsid w:val="00DD7AFF"/>
    <w:rsid w:val="00F0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06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06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06DC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06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F06D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F0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2021-10-08T04:33:00Z</dcterms:created>
  <dcterms:modified xsi:type="dcterms:W3CDTF">2021-10-11T03:33:00Z</dcterms:modified>
</cp:coreProperties>
</file>